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4"/>
        <w:tblW w:w="87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222"/>
        <w:gridCol w:w="797"/>
        <w:gridCol w:w="958"/>
        <w:gridCol w:w="935"/>
        <w:gridCol w:w="538"/>
        <w:gridCol w:w="950"/>
        <w:gridCol w:w="646"/>
        <w:gridCol w:w="635"/>
        <w:gridCol w:w="6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7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  <w:t>公开招聘青年就业见习人员报名登记表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（二寸照片）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籍贯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5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4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学历证书编号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学位证书编号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备用联系方式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现工作单位、职务及任职时间</w:t>
            </w:r>
          </w:p>
        </w:tc>
        <w:tc>
          <w:tcPr>
            <w:tcW w:w="5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提示：学习经历需包含起止时间、学习名称、所学专业等基本信息。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工作经历和能力特长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提示：工作经历需包含起止时间、单位名称、从事岗位或担任职务等基本信息。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父亲姓名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子女情况及社会关系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现职单位情况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上级主管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您直接下属人数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应聘主要原因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本人对上述所填写内容的真实性负责，如有弄虚作假，取消应聘资格。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□符合招聘简章规定，同意报名。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□不符合招聘简章规定，不同意报名。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审核人签名：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1583"/>
    <w:rsid w:val="10BB30AA"/>
    <w:rsid w:val="3C3456FE"/>
    <w:rsid w:val="43073836"/>
    <w:rsid w:val="532D49BE"/>
    <w:rsid w:val="571E7DEE"/>
    <w:rsid w:val="66B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6">
    <w:name w:val="发文机关"/>
    <w:basedOn w:val="2"/>
    <w:next w:val="1"/>
    <w:qFormat/>
    <w:uiPriority w:val="0"/>
    <w:pPr>
      <w:jc w:val="center"/>
    </w:pPr>
    <w:rPr>
      <w:rFonts w:ascii="Arial" w:hAnsi="Arial" w:eastAsia="方正小标宋_GBK" w:cs="Times New Roman"/>
      <w:b w:val="0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RL</cp:lastModifiedBy>
  <dcterms:modified xsi:type="dcterms:W3CDTF">2021-07-01T02:50:53Z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9B2AE9445D7C4BFD8849785E690913D9</vt:lpwstr>
  </property>
</Properties>
</file>